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558A2" w14:textId="43452141" w:rsidR="00465021" w:rsidRDefault="000F4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372C8D73" wp14:editId="0B7196DD">
            <wp:simplePos x="0" y="0"/>
            <wp:positionH relativeFrom="column">
              <wp:posOffset>4312920</wp:posOffset>
            </wp:positionH>
            <wp:positionV relativeFrom="paragraph">
              <wp:posOffset>-184150</wp:posOffset>
            </wp:positionV>
            <wp:extent cx="2541270" cy="1739265"/>
            <wp:effectExtent l="0" t="0" r="0" b="0"/>
            <wp:wrapSquare wrapText="bothSides" distT="0" distB="0" distL="114300" distR="114300"/>
            <wp:docPr id="3" name="image1.png" descr="C:\Users\siobhan.hardy\Desktop\SENDIAS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iobhan.hardy\Desktop\SENDIASS Logo.png"/>
                    <pic:cNvPicPr preferRelativeResize="0"/>
                  </pic:nvPicPr>
                  <pic:blipFill>
                    <a:blip r:embed="rId4"/>
                    <a:srcRect b="24873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73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hidden="0" allowOverlap="1" wp14:anchorId="529A93B8" wp14:editId="1F97C066">
            <wp:simplePos x="0" y="0"/>
            <wp:positionH relativeFrom="column">
              <wp:posOffset>-184150</wp:posOffset>
            </wp:positionH>
            <wp:positionV relativeFrom="paragraph">
              <wp:posOffset>-215900</wp:posOffset>
            </wp:positionV>
            <wp:extent cx="2513330" cy="1754505"/>
            <wp:effectExtent l="0" t="0" r="1270" b="0"/>
            <wp:wrapTight wrapText="bothSides">
              <wp:wrapPolygon edited="0">
                <wp:start x="0" y="0"/>
                <wp:lineTo x="0" y="21342"/>
                <wp:lineTo x="21447" y="21342"/>
                <wp:lineTo x="21447" y="0"/>
                <wp:lineTo x="0" y="0"/>
              </wp:wrapPolygon>
            </wp:wrapTight>
            <wp:docPr id="4" name="image2.png" descr="NELPPF LOGO 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ELPPF LOGO 2016.png"/>
                    <pic:cNvPicPr preferRelativeResize="0"/>
                  </pic:nvPicPr>
                  <pic:blipFill>
                    <a:blip r:embed="rId5"/>
                    <a:srcRect l="4229" t="12500" r="3914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175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75F386" w14:textId="77777777" w:rsidR="00465021" w:rsidRDefault="00465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p w14:paraId="1C0C501F" w14:textId="2999C7B5" w:rsidR="00465021" w:rsidRDefault="000F4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E36C09"/>
          <w:sz w:val="52"/>
          <w:szCs w:val="52"/>
        </w:rPr>
      </w:pPr>
      <w:r>
        <w:rPr>
          <w:b/>
          <w:color w:val="E36C09"/>
          <w:sz w:val="52"/>
          <w:szCs w:val="52"/>
        </w:rPr>
        <w:t xml:space="preserve">NELPPF &amp; SENDIASS PARENT CARERS’ </w:t>
      </w:r>
    </w:p>
    <w:p w14:paraId="1F6A7314" w14:textId="77777777" w:rsidR="00465021" w:rsidRDefault="000F4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E36C09"/>
          <w:sz w:val="52"/>
          <w:szCs w:val="52"/>
        </w:rPr>
      </w:pPr>
      <w:bookmarkStart w:id="1" w:name="_gjdgxs" w:colFirst="0" w:colLast="0"/>
      <w:bookmarkEnd w:id="1"/>
      <w:r>
        <w:rPr>
          <w:b/>
          <w:color w:val="E36C09"/>
          <w:sz w:val="52"/>
          <w:szCs w:val="52"/>
        </w:rPr>
        <w:t>DROP-IN DATES FOR 2019</w:t>
      </w:r>
    </w:p>
    <w:p w14:paraId="51CD9A7C" w14:textId="77777777" w:rsidR="00465021" w:rsidRDefault="00465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E36C09"/>
          <w:sz w:val="16"/>
          <w:szCs w:val="16"/>
        </w:rPr>
      </w:pPr>
    </w:p>
    <w:p w14:paraId="57AC672E" w14:textId="77777777" w:rsidR="00465021" w:rsidRDefault="000F4219">
      <w:pPr>
        <w:jc w:val="center"/>
        <w:rPr>
          <w:sz w:val="32"/>
          <w:szCs w:val="32"/>
        </w:rPr>
      </w:pPr>
      <w:r>
        <w:rPr>
          <w:sz w:val="32"/>
          <w:szCs w:val="32"/>
        </w:rPr>
        <w:t>Pop over to Riverside Children’s Centre for a cuppa and a chat on the last Friday of every month between 10am and midday.</w:t>
      </w:r>
    </w:p>
    <w:p w14:paraId="0BFF2B47" w14:textId="77777777" w:rsidR="00465021" w:rsidRDefault="000F4219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Meet other parent carers and benefit from free impartial advice about all things S.E.N.D. at the same time!</w:t>
      </w:r>
    </w:p>
    <w:p w14:paraId="572BF4EB" w14:textId="77777777" w:rsidR="00465021" w:rsidRDefault="000F421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29 March 2019</w:t>
      </w:r>
    </w:p>
    <w:p w14:paraId="4C5FC911" w14:textId="77777777" w:rsidR="00465021" w:rsidRDefault="000F421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26 April 2019</w:t>
      </w:r>
    </w:p>
    <w:p w14:paraId="11B16805" w14:textId="77777777" w:rsidR="00465021" w:rsidRDefault="000F421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31 May 2019</w:t>
      </w:r>
    </w:p>
    <w:p w14:paraId="5DF04F4C" w14:textId="77777777" w:rsidR="00465021" w:rsidRDefault="000F421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28 June 2019</w:t>
      </w:r>
    </w:p>
    <w:p w14:paraId="671EFB63" w14:textId="77777777" w:rsidR="00465021" w:rsidRDefault="000F421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26</w:t>
      </w:r>
      <w:r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July 2019</w:t>
      </w:r>
      <w:r>
        <w:rPr>
          <w:b/>
          <w:color w:val="002060"/>
          <w:sz w:val="36"/>
          <w:szCs w:val="36"/>
        </w:rPr>
        <w:t>*</w:t>
      </w:r>
    </w:p>
    <w:p w14:paraId="2A9EEA92" w14:textId="77777777" w:rsidR="00465021" w:rsidRDefault="000F421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30</w:t>
      </w:r>
      <w:r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August 2019</w:t>
      </w:r>
      <w:r>
        <w:rPr>
          <w:b/>
          <w:color w:val="002060"/>
          <w:sz w:val="36"/>
          <w:szCs w:val="36"/>
        </w:rPr>
        <w:t>*</w:t>
      </w:r>
    </w:p>
    <w:p w14:paraId="2D99A234" w14:textId="77777777" w:rsidR="00465021" w:rsidRDefault="000F421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27</w:t>
      </w:r>
      <w:r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September 2019</w:t>
      </w:r>
    </w:p>
    <w:p w14:paraId="79F08372" w14:textId="77777777" w:rsidR="00465021" w:rsidRDefault="000F421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25</w:t>
      </w:r>
      <w:r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October 2019</w:t>
      </w:r>
      <w:r>
        <w:rPr>
          <w:b/>
          <w:color w:val="002060"/>
          <w:sz w:val="36"/>
          <w:szCs w:val="36"/>
        </w:rPr>
        <w:t>*</w:t>
      </w:r>
    </w:p>
    <w:p w14:paraId="1AEFB576" w14:textId="77777777" w:rsidR="00465021" w:rsidRDefault="000F421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29</w:t>
      </w:r>
      <w:r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November 2019</w:t>
      </w:r>
    </w:p>
    <w:p w14:paraId="79112BE2" w14:textId="77777777" w:rsidR="00465021" w:rsidRDefault="000F421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>F</w:t>
      </w:r>
      <w:r>
        <w:rPr>
          <w:b/>
          <w:sz w:val="36"/>
          <w:szCs w:val="36"/>
        </w:rPr>
        <w:t>r</w:t>
      </w:r>
      <w:r>
        <w:rPr>
          <w:b/>
          <w:color w:val="008000"/>
          <w:sz w:val="36"/>
          <w:szCs w:val="36"/>
        </w:rPr>
        <w:t>i</w:t>
      </w:r>
      <w:r>
        <w:rPr>
          <w:b/>
          <w:color w:val="C00000"/>
          <w:sz w:val="36"/>
          <w:szCs w:val="36"/>
        </w:rPr>
        <w:t>d</w:t>
      </w:r>
      <w:r>
        <w:rPr>
          <w:b/>
          <w:sz w:val="36"/>
          <w:szCs w:val="36"/>
        </w:rPr>
        <w:t>a</w:t>
      </w:r>
      <w:r>
        <w:rPr>
          <w:b/>
          <w:color w:val="008000"/>
          <w:sz w:val="36"/>
          <w:szCs w:val="36"/>
        </w:rPr>
        <w:t>y</w:t>
      </w:r>
      <w:r>
        <w:rPr>
          <w:b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>2</w:t>
      </w:r>
      <w:r>
        <w:rPr>
          <w:b/>
          <w:sz w:val="36"/>
          <w:szCs w:val="36"/>
        </w:rPr>
        <w:t>0</w:t>
      </w:r>
      <w:r>
        <w:rPr>
          <w:b/>
          <w:color w:val="008000"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>D</w:t>
      </w:r>
      <w:r>
        <w:rPr>
          <w:b/>
          <w:sz w:val="36"/>
          <w:szCs w:val="36"/>
        </w:rPr>
        <w:t>e</w:t>
      </w:r>
      <w:r>
        <w:rPr>
          <w:b/>
          <w:color w:val="008000"/>
          <w:sz w:val="36"/>
          <w:szCs w:val="36"/>
        </w:rPr>
        <w:t>c</w:t>
      </w:r>
      <w:r>
        <w:rPr>
          <w:b/>
          <w:color w:val="C00000"/>
          <w:sz w:val="36"/>
          <w:szCs w:val="36"/>
        </w:rPr>
        <w:t>e</w:t>
      </w:r>
      <w:r>
        <w:rPr>
          <w:b/>
          <w:sz w:val="36"/>
          <w:szCs w:val="36"/>
        </w:rPr>
        <w:t>m</w:t>
      </w:r>
      <w:r>
        <w:rPr>
          <w:b/>
          <w:color w:val="008000"/>
          <w:sz w:val="36"/>
          <w:szCs w:val="36"/>
        </w:rPr>
        <w:t>b</w:t>
      </w:r>
      <w:r>
        <w:rPr>
          <w:b/>
          <w:color w:val="C00000"/>
          <w:sz w:val="36"/>
          <w:szCs w:val="36"/>
        </w:rPr>
        <w:t>e</w:t>
      </w:r>
      <w:r>
        <w:rPr>
          <w:b/>
          <w:sz w:val="36"/>
          <w:szCs w:val="36"/>
        </w:rPr>
        <w:t xml:space="preserve">r </w:t>
      </w:r>
      <w:r>
        <w:rPr>
          <w:b/>
          <w:color w:val="008000"/>
          <w:sz w:val="36"/>
          <w:szCs w:val="36"/>
        </w:rPr>
        <w:t>2</w:t>
      </w:r>
      <w:r>
        <w:rPr>
          <w:b/>
          <w:color w:val="C00000"/>
          <w:sz w:val="36"/>
          <w:szCs w:val="36"/>
        </w:rPr>
        <w:t>0</w:t>
      </w:r>
      <w:r>
        <w:rPr>
          <w:b/>
          <w:sz w:val="36"/>
          <w:szCs w:val="36"/>
        </w:rPr>
        <w:t>1</w:t>
      </w:r>
      <w:r>
        <w:rPr>
          <w:b/>
          <w:color w:val="008000"/>
          <w:sz w:val="36"/>
          <w:szCs w:val="36"/>
        </w:rPr>
        <w:t>9</w:t>
      </w:r>
      <w:r>
        <w:rPr>
          <w:b/>
          <w:sz w:val="36"/>
          <w:szCs w:val="36"/>
        </w:rPr>
        <w:t xml:space="preserve"> (last day term)</w:t>
      </w:r>
    </w:p>
    <w:p w14:paraId="22CD69E6" w14:textId="77777777" w:rsidR="00465021" w:rsidRDefault="000F4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*Children welcome on these dates in school holidays. Activities provided, </w:t>
      </w:r>
      <w:proofErr w:type="gramStart"/>
      <w:r>
        <w:rPr>
          <w:color w:val="002060"/>
          <w:sz w:val="32"/>
          <w:szCs w:val="32"/>
        </w:rPr>
        <w:t>plus</w:t>
      </w:r>
      <w:proofErr w:type="gramEnd"/>
      <w:r>
        <w:rPr>
          <w:color w:val="002060"/>
          <w:sz w:val="32"/>
          <w:szCs w:val="32"/>
        </w:rPr>
        <w:t xml:space="preserve"> enclosed outdoor play area (weather permitting).</w:t>
      </w:r>
    </w:p>
    <w:p w14:paraId="3D646C81" w14:textId="77777777" w:rsidR="00465021" w:rsidRDefault="00465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B050"/>
          <w:sz w:val="20"/>
          <w:szCs w:val="20"/>
        </w:rPr>
      </w:pPr>
    </w:p>
    <w:p w14:paraId="50A3636F" w14:textId="77777777" w:rsidR="00465021" w:rsidRDefault="000F4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Baby changing facilities and wheelchair access toilets available.</w:t>
      </w:r>
    </w:p>
    <w:p w14:paraId="272A799C" w14:textId="77777777" w:rsidR="00465021" w:rsidRDefault="00465021">
      <w:pPr>
        <w:jc w:val="center"/>
        <w:rPr>
          <w:sz w:val="14"/>
          <w:szCs w:val="14"/>
        </w:rPr>
      </w:pPr>
    </w:p>
    <w:p w14:paraId="238818CF" w14:textId="77777777" w:rsidR="00465021" w:rsidRDefault="000F4219">
      <w:pPr>
        <w:jc w:val="center"/>
        <w:rPr>
          <w:b/>
          <w:color w:val="E36C09"/>
          <w:sz w:val="36"/>
          <w:szCs w:val="36"/>
        </w:rPr>
      </w:pPr>
      <w:r>
        <w:rPr>
          <w:b/>
          <w:color w:val="E36C09"/>
          <w:sz w:val="36"/>
          <w:szCs w:val="36"/>
        </w:rPr>
        <w:t>Riverside Family Hub, 74 Sorrel Rd, Grimsby, DN34 4HE</w:t>
      </w:r>
    </w:p>
    <w:sectPr w:rsidR="00465021">
      <w:pgSz w:w="11906" w:h="16838"/>
      <w:pgMar w:top="720" w:right="720" w:bottom="425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21"/>
    <w:rsid w:val="000A3D59"/>
    <w:rsid w:val="000F4219"/>
    <w:rsid w:val="00465021"/>
    <w:rsid w:val="007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AD3D"/>
  <w15:docId w15:val="{EB75CFC3-1809-47AA-9AD7-3F0C181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5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A66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6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Taylor, Debbie</cp:lastModifiedBy>
  <cp:revision>2</cp:revision>
  <dcterms:created xsi:type="dcterms:W3CDTF">2019-10-04T12:18:00Z</dcterms:created>
  <dcterms:modified xsi:type="dcterms:W3CDTF">2019-10-04T12:18:00Z</dcterms:modified>
</cp:coreProperties>
</file>